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D5" w:rsidRDefault="00761CD4">
      <w:pPr>
        <w:pStyle w:val="cascontent"/>
        <w:spacing w:afterLines="100" w:after="312"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444444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36"/>
          <w:szCs w:val="36"/>
        </w:rPr>
        <w:t>南京市智慧医疗项目区域性业务系统（一期）</w:t>
      </w:r>
    </w:p>
    <w:p w:rsidR="00E759D5" w:rsidRDefault="00761CD4">
      <w:pPr>
        <w:pStyle w:val="cascontent"/>
        <w:spacing w:afterLines="100" w:after="312"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444444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36"/>
          <w:szCs w:val="36"/>
        </w:rPr>
        <w:t>监理服务询价招标公告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南京市卫生信息中心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就南京市智慧医疗项目区域性业务系统（一期）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监理服务招标工作即将开展。欢迎合格的潜在投标人参加本采购项目的投标。</w:t>
      </w:r>
    </w:p>
    <w:p w:rsidR="00E759D5" w:rsidRDefault="00761CD4">
      <w:pPr>
        <w:pStyle w:val="cascontent"/>
        <w:numPr>
          <w:ilvl w:val="0"/>
          <w:numId w:val="1"/>
        </w:numPr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EastAsia"/>
          <w:b/>
          <w:bCs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项目概况：</w:t>
      </w:r>
    </w:p>
    <w:p w:rsidR="00E759D5" w:rsidRDefault="00761CD4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南京市智慧医疗项目区域性业务系统包含以下五个子系统：</w:t>
      </w:r>
      <w:bookmarkStart w:id="0" w:name="OLE_LINK3"/>
    </w:p>
    <w:p w:rsidR="00E759D5" w:rsidRDefault="00761CD4">
      <w:pPr>
        <w:numPr>
          <w:ilvl w:val="0"/>
          <w:numId w:val="2"/>
        </w:numPr>
        <w:spacing w:line="360" w:lineRule="auto"/>
        <w:ind w:left="126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南京市妇幼保健信息系统（二期）</w:t>
      </w:r>
    </w:p>
    <w:p w:rsidR="00E759D5" w:rsidRDefault="00761CD4">
      <w:pPr>
        <w:numPr>
          <w:ilvl w:val="0"/>
          <w:numId w:val="2"/>
        </w:numPr>
        <w:spacing w:line="360" w:lineRule="auto"/>
        <w:ind w:left="126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南京市慢病管理与应用信息系统（二期）</w:t>
      </w:r>
    </w:p>
    <w:p w:rsidR="00E759D5" w:rsidRDefault="00761CD4">
      <w:pPr>
        <w:numPr>
          <w:ilvl w:val="0"/>
          <w:numId w:val="2"/>
        </w:numPr>
        <w:spacing w:line="360" w:lineRule="auto"/>
        <w:ind w:left="126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分级诊疗信息系统（含家庭医生、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医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联体）</w:t>
      </w:r>
    </w:p>
    <w:p w:rsidR="00E759D5" w:rsidRDefault="00761CD4">
      <w:pPr>
        <w:numPr>
          <w:ilvl w:val="0"/>
          <w:numId w:val="2"/>
        </w:numPr>
        <w:spacing w:line="360" w:lineRule="auto"/>
        <w:ind w:left="126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卫生应急指挥决策系统（含无人值守机房）</w:t>
      </w:r>
    </w:p>
    <w:p w:rsidR="00E759D5" w:rsidRDefault="00761CD4">
      <w:pPr>
        <w:numPr>
          <w:ilvl w:val="0"/>
          <w:numId w:val="2"/>
        </w:numPr>
        <w:spacing w:line="360" w:lineRule="auto"/>
        <w:ind w:left="126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新农合结算信息系统</w:t>
      </w:r>
      <w:bookmarkEnd w:id="0"/>
    </w:p>
    <w:p w:rsidR="00E759D5" w:rsidRDefault="00761CD4">
      <w:pPr>
        <w:spacing w:line="360" w:lineRule="auto"/>
        <w:ind w:left="420"/>
        <w:rPr>
          <w:rFonts w:asciiTheme="minorEastAsia" w:hAnsiTheme="minorEastAsia" w:cstheme="minorEastAsia"/>
          <w:bCs/>
          <w:kern w:val="0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本期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总</w:t>
      </w:r>
      <w:proofErr w:type="gramEnd"/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投资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950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万元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。</w:t>
      </w:r>
    </w:p>
    <w:p w:rsidR="00E759D5" w:rsidRDefault="00761CD4">
      <w:pPr>
        <w:spacing w:line="360" w:lineRule="auto"/>
        <w:ind w:left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本期项目建设为期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个月，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预计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从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201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月到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2017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底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。</w:t>
      </w:r>
    </w:p>
    <w:p w:rsidR="00E759D5" w:rsidRDefault="00761CD4">
      <w:pPr>
        <w:pStyle w:val="cascontent"/>
        <w:numPr>
          <w:ilvl w:val="0"/>
          <w:numId w:val="1"/>
        </w:numPr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EastAsia"/>
          <w:b/>
          <w:bCs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监理服务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要求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：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协助业主编制项目招标文件，审核和确认开发单位的开发需求及方案；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）对项目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过程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进行监督管理、指导和评价，采取相应的管理措施，保证建设行为符合国家法律法规和有关政策，制止建设行为的随意性和盲目性。</w:t>
      </w:r>
    </w:p>
    <w:p w:rsidR="00E759D5" w:rsidRDefault="00761CD4">
      <w:pPr>
        <w:topLinePunct/>
        <w:snapToGrid w:val="0"/>
        <w:spacing w:line="360" w:lineRule="auto"/>
        <w:ind w:firstLineChars="192" w:firstLine="538"/>
        <w:rPr>
          <w:rFonts w:ascii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sz w:val="28"/>
          <w:szCs w:val="28"/>
        </w:rPr>
        <w:lastRenderedPageBreak/>
        <w:t>（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）提供开发过程的质量控制、进度控制、变更控制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合同管理、信息管理、安全管理等多方面有效控制，规范管理项目合同和文档资料等，确保项目各阶段交付成果的效率和质量。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）协调项目各方工作关系，解决项目建设过程的各类纠纷；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验收阶段，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协助采购人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完成项目验收，确保项目顺利竣工。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leftChars="200" w:left="420" w:firstLineChars="50" w:firstLine="141"/>
        <w:rPr>
          <w:rFonts w:asciiTheme="minorEastAsia" w:eastAsiaTheme="minorEastAsia" w:hAnsiTheme="minorEastAsia" w:cstheme="minorEastAsia"/>
          <w:b/>
          <w:bCs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投标人必须具备的资格条件：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）符合《政府采购法》第二十二条之规定的基本条件；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）具有国家信息化主管部门颁发的信息系统工程乙级（含）以上监理单位资质证书；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）拟派的项目总监理工程师具有注册信息系统监理师资格证书；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）具有至少两个地级市（含）以上区域卫生平台案例。（注：项目必须包含区域卫生平台信息化内容，仅有卫生类机房及硬件网络建设不包含在内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。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）本项目不接受联合投标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。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b/>
          <w:bCs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报名及提交文件时间：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2016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11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</w:t>
      </w:r>
      <w:r w:rsidR="006824CD"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30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14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时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30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分—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2016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月</w:t>
      </w:r>
      <w:r w:rsidR="006824CD"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时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30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分。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b/>
          <w:bCs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  <w:sz w:val="28"/>
          <w:szCs w:val="28"/>
        </w:rPr>
        <w:t>投标文件截至时间：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2016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月</w:t>
      </w:r>
      <w:r w:rsidR="006824CD"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时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30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分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联系人：张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伟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    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　</w:t>
      </w:r>
      <w:proofErr w:type="gramEnd"/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电话：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025-8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3626620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</w:t>
      </w:r>
    </w:p>
    <w:p w:rsidR="00E759D5" w:rsidRDefault="00761CD4">
      <w:pPr>
        <w:pStyle w:val="cascontent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lastRenderedPageBreak/>
        <w:t>地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 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址：南京市鼓楼区紫竹林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号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邮编：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2100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>03</w:t>
      </w:r>
      <w:proofErr w:type="gramStart"/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　　　　　</w:t>
      </w:r>
      <w:proofErr w:type="gramEnd"/>
      <w:r>
        <w:rPr>
          <w:rFonts w:asciiTheme="minorEastAsia" w:eastAsiaTheme="minorEastAsia" w:hAnsiTheme="minorEastAsia" w:cstheme="minorEastAsia" w:hint="eastAsia"/>
          <w:color w:val="444444"/>
          <w:sz w:val="28"/>
          <w:szCs w:val="28"/>
        </w:rPr>
        <w:t xml:space="preserve"> </w:t>
      </w:r>
    </w:p>
    <w:p w:rsidR="00E759D5" w:rsidRDefault="00761CD4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br w:type="page"/>
      </w:r>
    </w:p>
    <w:p w:rsidR="00E759D5" w:rsidRDefault="00761CD4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lastRenderedPageBreak/>
        <w:t>南京市智慧医疗项目区域性业务系统（一期）</w:t>
      </w:r>
    </w:p>
    <w:p w:rsidR="00E759D5" w:rsidRDefault="00761CD4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监理服务项目询价单</w:t>
      </w:r>
    </w:p>
    <w:p w:rsidR="00E759D5" w:rsidRDefault="00E759D5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 w:rsidR="00E759D5" w:rsidRDefault="00761CD4">
      <w:pPr>
        <w:spacing w:line="360" w:lineRule="auto"/>
        <w:rPr>
          <w:rFonts w:asciiTheme="minorEastAsia" w:hAnsiTheme="minorEastAsia" w:cstheme="minorEastAsia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</w:rPr>
        <w:t>一、报价表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048"/>
        <w:gridCol w:w="3109"/>
        <w:gridCol w:w="1705"/>
      </w:tblGrid>
      <w:tr w:rsidR="00E759D5">
        <w:trPr>
          <w:trHeight w:val="443"/>
        </w:trPr>
        <w:tc>
          <w:tcPr>
            <w:tcW w:w="2660" w:type="dxa"/>
            <w:vAlign w:val="center"/>
          </w:tcPr>
          <w:p w:rsidR="00E759D5" w:rsidRDefault="00761CD4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内容</w:t>
            </w:r>
          </w:p>
        </w:tc>
        <w:tc>
          <w:tcPr>
            <w:tcW w:w="1048" w:type="dxa"/>
            <w:vAlign w:val="center"/>
          </w:tcPr>
          <w:p w:rsidR="00E759D5" w:rsidRDefault="00761CD4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数量</w:t>
            </w:r>
          </w:p>
        </w:tc>
        <w:tc>
          <w:tcPr>
            <w:tcW w:w="3109" w:type="dxa"/>
            <w:vAlign w:val="center"/>
          </w:tcPr>
          <w:p w:rsidR="00E759D5" w:rsidRDefault="00761CD4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705" w:type="dxa"/>
            <w:vAlign w:val="center"/>
          </w:tcPr>
          <w:p w:rsidR="00E759D5" w:rsidRDefault="00761CD4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备注</w:t>
            </w:r>
          </w:p>
        </w:tc>
      </w:tr>
      <w:tr w:rsidR="00E759D5">
        <w:trPr>
          <w:trHeight w:val="902"/>
        </w:trPr>
        <w:tc>
          <w:tcPr>
            <w:tcW w:w="2660" w:type="dxa"/>
            <w:vAlign w:val="center"/>
          </w:tcPr>
          <w:p w:rsidR="00E759D5" w:rsidRDefault="00761CD4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信息化监理服务费</w:t>
            </w:r>
          </w:p>
        </w:tc>
        <w:tc>
          <w:tcPr>
            <w:tcW w:w="1048" w:type="dxa"/>
            <w:vAlign w:val="center"/>
          </w:tcPr>
          <w:p w:rsidR="00E759D5" w:rsidRDefault="00761CD4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项</w:t>
            </w:r>
          </w:p>
        </w:tc>
        <w:tc>
          <w:tcPr>
            <w:tcW w:w="3109" w:type="dxa"/>
            <w:vAlign w:val="center"/>
          </w:tcPr>
          <w:p w:rsidR="00E759D5" w:rsidRDefault="00E759D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E759D5" w:rsidRDefault="00E759D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</w:p>
        </w:tc>
      </w:tr>
      <w:tr w:rsidR="00E759D5">
        <w:trPr>
          <w:trHeight w:val="902"/>
        </w:trPr>
        <w:tc>
          <w:tcPr>
            <w:tcW w:w="2660" w:type="dxa"/>
            <w:vAlign w:val="center"/>
          </w:tcPr>
          <w:p w:rsidR="00E759D5" w:rsidRDefault="00761CD4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合计</w:t>
            </w:r>
          </w:p>
        </w:tc>
        <w:tc>
          <w:tcPr>
            <w:tcW w:w="5862" w:type="dxa"/>
            <w:gridSpan w:val="3"/>
            <w:vAlign w:val="center"/>
          </w:tcPr>
          <w:p w:rsidR="00E759D5" w:rsidRDefault="00761CD4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元</w:t>
            </w: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（大写）</w:t>
            </w:r>
          </w:p>
        </w:tc>
      </w:tr>
      <w:tr w:rsidR="00E759D5">
        <w:trPr>
          <w:trHeight w:val="1009"/>
        </w:trPr>
        <w:tc>
          <w:tcPr>
            <w:tcW w:w="8522" w:type="dxa"/>
            <w:gridSpan w:val="4"/>
            <w:vAlign w:val="center"/>
          </w:tcPr>
          <w:p w:rsidR="00E759D5" w:rsidRDefault="00761CD4">
            <w:pPr>
              <w:spacing w:line="360" w:lineRule="auto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报价单位名称（公章）：</w:t>
            </w:r>
          </w:p>
        </w:tc>
      </w:tr>
      <w:tr w:rsidR="00E759D5">
        <w:trPr>
          <w:trHeight w:val="982"/>
        </w:trPr>
        <w:tc>
          <w:tcPr>
            <w:tcW w:w="8522" w:type="dxa"/>
            <w:gridSpan w:val="4"/>
            <w:vAlign w:val="center"/>
          </w:tcPr>
          <w:p w:rsidR="00E759D5" w:rsidRDefault="00761CD4">
            <w:pPr>
              <w:spacing w:line="360" w:lineRule="auto"/>
              <w:rPr>
                <w:rFonts w:asciiTheme="minorEastAsia" w:hAnsiTheme="minorEastAsia" w:cstheme="minorEastAsia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报价单位授权人：</w:t>
            </w: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444444"/>
                <w:kern w:val="0"/>
                <w:sz w:val="28"/>
                <w:szCs w:val="28"/>
              </w:rPr>
              <w:t>联系电话：</w:t>
            </w:r>
          </w:p>
        </w:tc>
      </w:tr>
    </w:tbl>
    <w:p w:rsidR="00E759D5" w:rsidRDefault="00E759D5">
      <w:p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</w:p>
    <w:p w:rsidR="00E759D5" w:rsidRDefault="00761CD4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</w:rPr>
        <w:t>最高限价</w:t>
      </w:r>
    </w:p>
    <w:p w:rsidR="00E759D5" w:rsidRDefault="00761CD4">
      <w:pPr>
        <w:spacing w:line="360" w:lineRule="auto"/>
        <w:ind w:firstLine="420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项目最高限价：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万</w:t>
      </w:r>
    </w:p>
    <w:p w:rsidR="00E759D5" w:rsidRDefault="00761CD4">
      <w:pPr>
        <w:spacing w:line="360" w:lineRule="auto"/>
        <w:rPr>
          <w:rFonts w:asciiTheme="minorEastAsia" w:hAnsiTheme="minorEastAsia" w:cstheme="minorEastAsia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</w:rPr>
        <w:t>、询价方式</w:t>
      </w:r>
    </w:p>
    <w:p w:rsidR="00E759D5" w:rsidRDefault="00761CD4">
      <w:p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询价方式：请于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2016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日下午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30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前将此询价及报价文件一正</w:t>
      </w:r>
      <w:proofErr w:type="gramStart"/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副密封后送至南京市鼓楼区紫竹林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号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。</w:t>
      </w:r>
    </w:p>
    <w:p w:rsidR="00E759D5" w:rsidRDefault="00761CD4">
      <w:p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联系人：张伟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 xml:space="preserve">           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电话：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 xml:space="preserve">025-82891808 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。</w:t>
      </w:r>
    </w:p>
    <w:p w:rsidR="00E759D5" w:rsidRDefault="00761CD4">
      <w:pPr>
        <w:spacing w:line="360" w:lineRule="auto"/>
        <w:rPr>
          <w:rFonts w:asciiTheme="minorEastAsia" w:hAnsiTheme="minorEastAsia" w:cstheme="minorEastAsia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</w:rPr>
        <w:br w:type="page"/>
      </w:r>
    </w:p>
    <w:p w:rsidR="00E759D5" w:rsidRDefault="00761CD4">
      <w:pPr>
        <w:spacing w:line="360" w:lineRule="auto"/>
        <w:rPr>
          <w:rFonts w:asciiTheme="minorEastAsia" w:hAnsiTheme="minorEastAsia" w:cstheme="minorEastAsia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</w:rPr>
        <w:lastRenderedPageBreak/>
        <w:t>四、</w:t>
      </w:r>
      <w:r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</w:rPr>
        <w:t>提供文件包括：</w:t>
      </w:r>
    </w:p>
    <w:p w:rsidR="00E759D5" w:rsidRDefault="00761CD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报价表</w:t>
      </w:r>
    </w:p>
    <w:p w:rsidR="00E759D5" w:rsidRDefault="00761CD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法定代表人授权委托书。（原件、格式自拟）</w:t>
      </w:r>
    </w:p>
    <w:p w:rsidR="00E759D5" w:rsidRDefault="00761CD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授权委托人身份证复印件（盖章）</w:t>
      </w:r>
    </w:p>
    <w:p w:rsidR="00E759D5" w:rsidRDefault="00761CD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公司营业执照复印件（盖章）</w:t>
      </w:r>
    </w:p>
    <w:p w:rsidR="00E759D5" w:rsidRDefault="00761CD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公司资质证书复印件（盖章）</w:t>
      </w:r>
    </w:p>
    <w:p w:rsidR="00E759D5" w:rsidRDefault="00761CD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合同案例复印件（盖章）</w:t>
      </w:r>
    </w:p>
    <w:p w:rsidR="00E759D5" w:rsidRDefault="00761CD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总监及专业监理工程师资格证书</w:t>
      </w:r>
    </w:p>
    <w:p w:rsidR="00E759D5" w:rsidRDefault="00761CD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其他报价人认为需要的材料</w:t>
      </w:r>
    </w:p>
    <w:p w:rsidR="00E759D5" w:rsidRDefault="00761CD4">
      <w:pPr>
        <w:spacing w:line="360" w:lineRule="auto"/>
        <w:rPr>
          <w:rFonts w:asciiTheme="minorEastAsia" w:hAnsiTheme="minorEastAsia" w:cstheme="minorEastAsia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</w:rPr>
        <w:t>五、中标原则</w:t>
      </w:r>
    </w:p>
    <w:p w:rsidR="00E759D5" w:rsidRDefault="00761CD4">
      <w:pPr>
        <w:spacing w:line="360" w:lineRule="auto"/>
        <w:ind w:firstLineChars="200" w:firstLine="560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本次将采用通过资格审查</w:t>
      </w:r>
      <w:r w:rsidR="004D3A53">
        <w:rPr>
          <w:rFonts w:asciiTheme="minorEastAsia" w:hAnsiTheme="minorEastAsia" w:cstheme="minorEastAsia" w:hint="eastAsia"/>
          <w:b/>
          <w:color w:val="444444"/>
          <w:kern w:val="0"/>
          <w:sz w:val="28"/>
          <w:szCs w:val="28"/>
          <w:u w:val="single"/>
        </w:rPr>
        <w:t>次低价</w:t>
      </w: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中标原则，我方不对任何单位落标原因进行解释。</w:t>
      </w:r>
    </w:p>
    <w:p w:rsidR="00E759D5" w:rsidRDefault="00E759D5">
      <w:pPr>
        <w:spacing w:line="360" w:lineRule="auto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</w:p>
    <w:p w:rsidR="00E759D5" w:rsidRDefault="00761CD4">
      <w:pPr>
        <w:spacing w:line="360" w:lineRule="auto"/>
        <w:jc w:val="right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南京市卫生信息中心</w:t>
      </w:r>
    </w:p>
    <w:p w:rsidR="00E759D5" w:rsidRDefault="00761CD4">
      <w:pPr>
        <w:spacing w:line="360" w:lineRule="auto"/>
        <w:ind w:right="480"/>
        <w:jc w:val="center"/>
        <w:rPr>
          <w:rFonts w:asciiTheme="minorEastAsia" w:hAnsiTheme="minorEastAsia" w:cstheme="minor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 xml:space="preserve">                                             2016-11-</w:t>
      </w:r>
      <w:r w:rsidR="004D3A53">
        <w:rPr>
          <w:rFonts w:asciiTheme="minorEastAsia" w:hAnsiTheme="minorEastAsia" w:cstheme="minorEastAsia" w:hint="eastAsia"/>
          <w:color w:val="444444"/>
          <w:kern w:val="0"/>
          <w:sz w:val="28"/>
          <w:szCs w:val="28"/>
        </w:rPr>
        <w:t>30</w:t>
      </w:r>
      <w:bookmarkStart w:id="1" w:name="_GoBack"/>
      <w:bookmarkEnd w:id="1"/>
    </w:p>
    <w:p w:rsidR="00E759D5" w:rsidRDefault="00E759D5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E759D5" w:rsidRDefault="00E759D5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 w:rsidR="00E759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D4" w:rsidRDefault="00761CD4">
      <w:r>
        <w:separator/>
      </w:r>
    </w:p>
  </w:endnote>
  <w:endnote w:type="continuationSeparator" w:id="0">
    <w:p w:rsidR="00761CD4" w:rsidRDefault="007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D5" w:rsidRDefault="00761C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59D5" w:rsidRDefault="00761CD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D3A53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759D5" w:rsidRDefault="00761CD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D3A53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D4" w:rsidRDefault="00761CD4">
      <w:r>
        <w:separator/>
      </w:r>
    </w:p>
  </w:footnote>
  <w:footnote w:type="continuationSeparator" w:id="0">
    <w:p w:rsidR="00761CD4" w:rsidRDefault="0076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A1D10"/>
    <w:multiLevelType w:val="multilevel"/>
    <w:tmpl w:val="363A1D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2BB9DB"/>
    <w:multiLevelType w:val="singleLevel"/>
    <w:tmpl w:val="582BB9DB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82BC3E4"/>
    <w:multiLevelType w:val="singleLevel"/>
    <w:tmpl w:val="582BC3E4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82C001F"/>
    <w:multiLevelType w:val="singleLevel"/>
    <w:tmpl w:val="582C001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48"/>
    <w:rsid w:val="000068DB"/>
    <w:rsid w:val="00113E48"/>
    <w:rsid w:val="001406EE"/>
    <w:rsid w:val="001A22A4"/>
    <w:rsid w:val="0020252A"/>
    <w:rsid w:val="002F593B"/>
    <w:rsid w:val="002F6736"/>
    <w:rsid w:val="00361EBE"/>
    <w:rsid w:val="0037418C"/>
    <w:rsid w:val="004D3A53"/>
    <w:rsid w:val="00503A41"/>
    <w:rsid w:val="006824CD"/>
    <w:rsid w:val="00703127"/>
    <w:rsid w:val="00761CD4"/>
    <w:rsid w:val="007D4C5F"/>
    <w:rsid w:val="00891CFA"/>
    <w:rsid w:val="00982C7E"/>
    <w:rsid w:val="009E3C9A"/>
    <w:rsid w:val="009E5C76"/>
    <w:rsid w:val="00A52163"/>
    <w:rsid w:val="00C77D37"/>
    <w:rsid w:val="00CF6D64"/>
    <w:rsid w:val="00DB20B6"/>
    <w:rsid w:val="00DC1017"/>
    <w:rsid w:val="00E13107"/>
    <w:rsid w:val="00E759D5"/>
    <w:rsid w:val="00FA329A"/>
    <w:rsid w:val="00FF7135"/>
    <w:rsid w:val="01D30ECF"/>
    <w:rsid w:val="0D611434"/>
    <w:rsid w:val="0F4A3F18"/>
    <w:rsid w:val="14956733"/>
    <w:rsid w:val="1A6E7D51"/>
    <w:rsid w:val="1E6B3C76"/>
    <w:rsid w:val="469D343C"/>
    <w:rsid w:val="4AAC0599"/>
    <w:rsid w:val="58F04F39"/>
    <w:rsid w:val="66692C5A"/>
    <w:rsid w:val="6D2E137B"/>
    <w:rsid w:val="6D8475FF"/>
    <w:rsid w:val="733E498A"/>
    <w:rsid w:val="7AF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510A93-9EBC-432E-B80E-585E9D13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ascontent">
    <w:name w:val="cas_conte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bailing</dc:creator>
  <cp:lastModifiedBy>win7</cp:lastModifiedBy>
  <cp:revision>43</cp:revision>
  <dcterms:created xsi:type="dcterms:W3CDTF">2016-08-17T11:29:00Z</dcterms:created>
  <dcterms:modified xsi:type="dcterms:W3CDTF">2016-11-29T08:19:00Z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